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5C812" w14:textId="77777777" w:rsidR="00A0748E" w:rsidRPr="00A0748E" w:rsidRDefault="00A0748E" w:rsidP="00BE59D7">
      <w:pPr>
        <w:spacing w:after="0"/>
      </w:pPr>
      <w:r w:rsidRPr="00A0748E">
        <w:rPr>
          <w:b/>
          <w:bCs/>
        </w:rPr>
        <w:t>Platinum Dermatology Partners Announces the Launch of “I AM PLATINUM”</w:t>
      </w:r>
    </w:p>
    <w:p w14:paraId="0F091CEE" w14:textId="753D79CD" w:rsidR="00A0748E" w:rsidRDefault="00A0748E" w:rsidP="00BE59D7">
      <w:pPr>
        <w:spacing w:after="0"/>
        <w:rPr>
          <w:b/>
          <w:bCs/>
          <w:sz w:val="22"/>
          <w:szCs w:val="22"/>
        </w:rPr>
      </w:pPr>
      <w:r w:rsidRPr="00A0748E">
        <w:rPr>
          <w:b/>
          <w:bCs/>
          <w:sz w:val="22"/>
          <w:szCs w:val="22"/>
        </w:rPr>
        <w:t>A Defining Evening Celebrating Talent</w:t>
      </w:r>
      <w:r w:rsidR="00920179">
        <w:rPr>
          <w:b/>
          <w:bCs/>
          <w:sz w:val="22"/>
          <w:szCs w:val="22"/>
        </w:rPr>
        <w:t xml:space="preserve"> </w:t>
      </w:r>
      <w:r w:rsidRPr="00A0748E">
        <w:rPr>
          <w:b/>
          <w:bCs/>
          <w:sz w:val="22"/>
          <w:szCs w:val="22"/>
        </w:rPr>
        <w:t>and the Future of Aesthetics</w:t>
      </w:r>
    </w:p>
    <w:p w14:paraId="214BED63" w14:textId="77777777" w:rsidR="00BE59D7" w:rsidRPr="00A0748E" w:rsidRDefault="00BE59D7" w:rsidP="00BE59D7">
      <w:pPr>
        <w:spacing w:after="0"/>
        <w:rPr>
          <w:sz w:val="22"/>
          <w:szCs w:val="22"/>
        </w:rPr>
      </w:pPr>
    </w:p>
    <w:p w14:paraId="6BA78763" w14:textId="2CA146CD" w:rsidR="00A0748E" w:rsidRPr="00A0748E" w:rsidRDefault="00A0748E" w:rsidP="00A0748E">
      <w:pPr>
        <w:rPr>
          <w:sz w:val="22"/>
          <w:szCs w:val="22"/>
        </w:rPr>
      </w:pPr>
      <w:r w:rsidRPr="00A0748E">
        <w:rPr>
          <w:b/>
          <w:bCs/>
          <w:sz w:val="22"/>
          <w:szCs w:val="22"/>
        </w:rPr>
        <w:t>Dallas, TX – December 4, 2024</w:t>
      </w:r>
      <w:r w:rsidRPr="00A0748E">
        <w:rPr>
          <w:sz w:val="22"/>
          <w:szCs w:val="22"/>
        </w:rPr>
        <w:t xml:space="preserve"> – Platinum Dermatology Partners proudly presents </w:t>
      </w:r>
      <w:r w:rsidRPr="00A0748E">
        <w:rPr>
          <w:i/>
          <w:iCs/>
          <w:sz w:val="22"/>
          <w:szCs w:val="22"/>
        </w:rPr>
        <w:t>"I AM PLATINUM"</w:t>
      </w:r>
      <w:r w:rsidRPr="00A0748E">
        <w:rPr>
          <w:sz w:val="22"/>
          <w:szCs w:val="22"/>
        </w:rPr>
        <w:t>, an exclusive and intimate event uniting media, industry leaders, physicians, and providers to celebrate the company’s expanded footprint in aesthetics</w:t>
      </w:r>
      <w:r w:rsidR="00920179" w:rsidRPr="00BE59D7">
        <w:rPr>
          <w:sz w:val="22"/>
          <w:szCs w:val="22"/>
        </w:rPr>
        <w:t>.</w:t>
      </w:r>
    </w:p>
    <w:p w14:paraId="1501D242" w14:textId="77777777" w:rsidR="00A0748E" w:rsidRPr="00A0748E" w:rsidRDefault="00A0748E" w:rsidP="00A0748E">
      <w:pPr>
        <w:rPr>
          <w:sz w:val="22"/>
          <w:szCs w:val="22"/>
        </w:rPr>
      </w:pPr>
      <w:r w:rsidRPr="00A0748E">
        <w:rPr>
          <w:b/>
          <w:bCs/>
          <w:sz w:val="22"/>
          <w:szCs w:val="22"/>
        </w:rPr>
        <w:t>Event Details:</w:t>
      </w:r>
    </w:p>
    <w:p w14:paraId="01EBFA08" w14:textId="77777777" w:rsidR="00A0748E" w:rsidRPr="00A0748E" w:rsidRDefault="00A0748E" w:rsidP="00A0748E">
      <w:pPr>
        <w:numPr>
          <w:ilvl w:val="0"/>
          <w:numId w:val="4"/>
        </w:numPr>
        <w:rPr>
          <w:sz w:val="22"/>
          <w:szCs w:val="22"/>
        </w:rPr>
      </w:pPr>
      <w:r w:rsidRPr="00A0748E">
        <w:rPr>
          <w:b/>
          <w:bCs/>
          <w:sz w:val="22"/>
          <w:szCs w:val="22"/>
        </w:rPr>
        <w:t>What:</w:t>
      </w:r>
      <w:r w:rsidRPr="00A0748E">
        <w:rPr>
          <w:sz w:val="22"/>
          <w:szCs w:val="22"/>
        </w:rPr>
        <w:t xml:space="preserve"> The launch of </w:t>
      </w:r>
      <w:r w:rsidRPr="00A0748E">
        <w:rPr>
          <w:i/>
          <w:iCs/>
          <w:sz w:val="22"/>
          <w:szCs w:val="22"/>
        </w:rPr>
        <w:t>"I AM PLATINUM"</w:t>
      </w:r>
    </w:p>
    <w:p w14:paraId="54E3C665" w14:textId="43F398C3" w:rsidR="00A0748E" w:rsidRPr="00A0748E" w:rsidRDefault="00A0748E" w:rsidP="00A0748E">
      <w:pPr>
        <w:numPr>
          <w:ilvl w:val="0"/>
          <w:numId w:val="4"/>
        </w:numPr>
        <w:rPr>
          <w:sz w:val="22"/>
          <w:szCs w:val="22"/>
        </w:rPr>
      </w:pPr>
      <w:r w:rsidRPr="00A0748E">
        <w:rPr>
          <w:b/>
          <w:bCs/>
          <w:sz w:val="22"/>
          <w:szCs w:val="22"/>
        </w:rPr>
        <w:t>When:</w:t>
      </w:r>
      <w:r w:rsidRPr="00A0748E">
        <w:rPr>
          <w:sz w:val="22"/>
          <w:szCs w:val="22"/>
        </w:rPr>
        <w:t xml:space="preserve"> </w:t>
      </w:r>
      <w:r w:rsidRPr="00A0748E">
        <w:rPr>
          <w:sz w:val="22"/>
          <w:szCs w:val="22"/>
        </w:rPr>
        <w:t>Wednesday</w:t>
      </w:r>
      <w:r w:rsidRPr="00A0748E">
        <w:rPr>
          <w:sz w:val="22"/>
          <w:szCs w:val="22"/>
        </w:rPr>
        <w:t>, December 4th, 2024, from 6:00 PM to 9:00 PM</w:t>
      </w:r>
    </w:p>
    <w:p w14:paraId="413EE118" w14:textId="77777777" w:rsidR="00A0748E" w:rsidRPr="00A0748E" w:rsidRDefault="00A0748E" w:rsidP="00A0748E">
      <w:pPr>
        <w:numPr>
          <w:ilvl w:val="0"/>
          <w:numId w:val="4"/>
        </w:numPr>
        <w:rPr>
          <w:sz w:val="22"/>
          <w:szCs w:val="22"/>
        </w:rPr>
      </w:pPr>
      <w:r w:rsidRPr="00A0748E">
        <w:rPr>
          <w:b/>
          <w:bCs/>
          <w:sz w:val="22"/>
          <w:szCs w:val="22"/>
        </w:rPr>
        <w:t>Where:</w:t>
      </w:r>
      <w:r w:rsidRPr="00A0748E">
        <w:rPr>
          <w:sz w:val="22"/>
          <w:szCs w:val="22"/>
        </w:rPr>
        <w:t xml:space="preserve"> Hotel </w:t>
      </w:r>
      <w:proofErr w:type="spellStart"/>
      <w:r w:rsidRPr="00A0748E">
        <w:rPr>
          <w:sz w:val="22"/>
          <w:szCs w:val="22"/>
        </w:rPr>
        <w:t>Swexan</w:t>
      </w:r>
      <w:proofErr w:type="spellEnd"/>
      <w:r w:rsidRPr="00A0748E">
        <w:rPr>
          <w:sz w:val="22"/>
          <w:szCs w:val="22"/>
        </w:rPr>
        <w:t>, 2575 McKinnon Street, Dallas, Texas 75201</w:t>
      </w:r>
    </w:p>
    <w:p w14:paraId="244E1C61" w14:textId="77777777" w:rsidR="00A0748E" w:rsidRPr="00A0748E" w:rsidRDefault="00A0748E" w:rsidP="00A0748E">
      <w:pPr>
        <w:rPr>
          <w:sz w:val="22"/>
          <w:szCs w:val="22"/>
        </w:rPr>
      </w:pPr>
      <w:r w:rsidRPr="00A0748E">
        <w:rPr>
          <w:sz w:val="22"/>
          <w:szCs w:val="22"/>
        </w:rPr>
        <w:pict w14:anchorId="0A564D8D">
          <v:rect id="_x0000_i1053" style="width:0;height:1.5pt" o:hralign="center" o:hrstd="t" o:hr="t" fillcolor="#a0a0a0" stroked="f"/>
        </w:pict>
      </w:r>
    </w:p>
    <w:p w14:paraId="63A373BA" w14:textId="77777777" w:rsidR="00A0748E" w:rsidRPr="00A0748E" w:rsidRDefault="00A0748E" w:rsidP="00A0748E">
      <w:pPr>
        <w:rPr>
          <w:sz w:val="22"/>
          <w:szCs w:val="22"/>
        </w:rPr>
      </w:pPr>
      <w:r w:rsidRPr="00A0748E">
        <w:rPr>
          <w:b/>
          <w:bCs/>
          <w:sz w:val="22"/>
          <w:szCs w:val="22"/>
        </w:rPr>
        <w:t>Why Attend:</w:t>
      </w:r>
      <w:r w:rsidRPr="00A0748E">
        <w:rPr>
          <w:sz w:val="22"/>
          <w:szCs w:val="22"/>
        </w:rPr>
        <w:br/>
        <w:t>This evening marks a significant milestone for the aesthetics industry, featuring:</w:t>
      </w:r>
    </w:p>
    <w:p w14:paraId="6692FC4E" w14:textId="3FCFE27A" w:rsidR="00BE59D7" w:rsidRPr="00BE59D7" w:rsidRDefault="00BE59D7" w:rsidP="00BE59D7">
      <w:pPr>
        <w:pStyle w:val="ListParagraph"/>
        <w:numPr>
          <w:ilvl w:val="0"/>
          <w:numId w:val="4"/>
        </w:numPr>
        <w:spacing w:line="240" w:lineRule="auto"/>
        <w:rPr>
          <w:b/>
          <w:bCs/>
          <w:sz w:val="22"/>
          <w:szCs w:val="22"/>
        </w:rPr>
      </w:pPr>
      <w:r w:rsidRPr="00BE59D7">
        <w:rPr>
          <w:b/>
          <w:bCs/>
          <w:sz w:val="22"/>
          <w:szCs w:val="22"/>
        </w:rPr>
        <w:t xml:space="preserve">The Platinum Aesthetics Research Council – </w:t>
      </w:r>
      <w:r w:rsidRPr="00BE59D7">
        <w:rPr>
          <w:sz w:val="22"/>
          <w:szCs w:val="22"/>
        </w:rPr>
        <w:t>Nine renowned physicians leading groundbreaking research and setting new standards with Platinum Dermatology Partners.</w:t>
      </w:r>
    </w:p>
    <w:p w14:paraId="14AAE571" w14:textId="77777777" w:rsidR="00BE59D7" w:rsidRPr="00BE59D7" w:rsidRDefault="00BE59D7" w:rsidP="00BE59D7">
      <w:pPr>
        <w:pStyle w:val="ListParagraph"/>
        <w:spacing w:line="240" w:lineRule="auto"/>
        <w:rPr>
          <w:b/>
          <w:bCs/>
          <w:sz w:val="22"/>
          <w:szCs w:val="22"/>
        </w:rPr>
      </w:pPr>
    </w:p>
    <w:p w14:paraId="7909B4A9" w14:textId="4100961D" w:rsidR="00BE59D7" w:rsidRPr="00BE59D7" w:rsidRDefault="00BE59D7" w:rsidP="00BE59D7">
      <w:pPr>
        <w:pStyle w:val="ListParagraph"/>
        <w:numPr>
          <w:ilvl w:val="0"/>
          <w:numId w:val="4"/>
        </w:numPr>
        <w:spacing w:line="240" w:lineRule="auto"/>
        <w:rPr>
          <w:b/>
          <w:bCs/>
          <w:sz w:val="22"/>
          <w:szCs w:val="22"/>
        </w:rPr>
      </w:pPr>
      <w:r w:rsidRPr="00BE59D7">
        <w:rPr>
          <w:b/>
          <w:bCs/>
          <w:sz w:val="22"/>
          <w:szCs w:val="22"/>
        </w:rPr>
        <w:t xml:space="preserve">The Platinum Insights Platform – </w:t>
      </w:r>
      <w:r w:rsidRPr="00BE59D7">
        <w:rPr>
          <w:sz w:val="22"/>
          <w:szCs w:val="22"/>
        </w:rPr>
        <w:t>An AI-driven tool providing deep consumer insights to optimize patient experiences and keep you ahead of industry trends. As part of the Platinum Package, aesthetic injectors will gain access to this platform and paid CE courses.</w:t>
      </w:r>
    </w:p>
    <w:p w14:paraId="1FD993D9" w14:textId="77777777" w:rsidR="00BE59D7" w:rsidRPr="00BE59D7" w:rsidRDefault="00BE59D7" w:rsidP="00BE59D7">
      <w:pPr>
        <w:pStyle w:val="ListParagraph"/>
        <w:spacing w:line="240" w:lineRule="auto"/>
        <w:rPr>
          <w:b/>
          <w:bCs/>
          <w:sz w:val="22"/>
          <w:szCs w:val="22"/>
        </w:rPr>
      </w:pPr>
    </w:p>
    <w:p w14:paraId="209A1858" w14:textId="6A0C6848" w:rsidR="00A0748E" w:rsidRPr="00BE59D7" w:rsidRDefault="00BE59D7" w:rsidP="00BE59D7">
      <w:pPr>
        <w:pStyle w:val="ListParagraph"/>
        <w:numPr>
          <w:ilvl w:val="0"/>
          <w:numId w:val="4"/>
        </w:numPr>
        <w:spacing w:line="240" w:lineRule="auto"/>
        <w:rPr>
          <w:sz w:val="22"/>
          <w:szCs w:val="22"/>
        </w:rPr>
      </w:pPr>
      <w:r w:rsidRPr="00BE59D7">
        <w:rPr>
          <w:b/>
          <w:bCs/>
          <w:sz w:val="22"/>
          <w:szCs w:val="22"/>
        </w:rPr>
        <w:t xml:space="preserve">Featured Toast – </w:t>
      </w:r>
      <w:r w:rsidRPr="00BE59D7">
        <w:rPr>
          <w:sz w:val="22"/>
          <w:szCs w:val="22"/>
        </w:rPr>
        <w:t>CEO Michael Pennington will share Platinum’s strategic growth and vision for transforming the $22B+ aesthetics industry.</w:t>
      </w:r>
    </w:p>
    <w:p w14:paraId="7D4F5B77" w14:textId="77777777" w:rsidR="00BE59D7" w:rsidRPr="00BE59D7" w:rsidRDefault="00BE59D7" w:rsidP="00BE59D7">
      <w:pPr>
        <w:pStyle w:val="ListParagraph"/>
        <w:rPr>
          <w:sz w:val="22"/>
          <w:szCs w:val="22"/>
        </w:rPr>
      </w:pPr>
    </w:p>
    <w:p w14:paraId="52A4B5AB" w14:textId="77777777" w:rsidR="00A0748E" w:rsidRPr="00A0748E" w:rsidRDefault="00A0748E" w:rsidP="00A0748E">
      <w:pPr>
        <w:rPr>
          <w:sz w:val="22"/>
          <w:szCs w:val="22"/>
        </w:rPr>
      </w:pPr>
      <w:r w:rsidRPr="00A0748E">
        <w:rPr>
          <w:b/>
          <w:bCs/>
          <w:sz w:val="22"/>
          <w:szCs w:val="22"/>
        </w:rPr>
        <w:t>Event Highlights:</w:t>
      </w:r>
    </w:p>
    <w:p w14:paraId="13DA48D3" w14:textId="77777777" w:rsidR="00A0748E" w:rsidRPr="00A0748E" w:rsidRDefault="00A0748E" w:rsidP="00A0748E">
      <w:pPr>
        <w:numPr>
          <w:ilvl w:val="0"/>
          <w:numId w:val="6"/>
        </w:numPr>
        <w:rPr>
          <w:sz w:val="22"/>
          <w:szCs w:val="22"/>
        </w:rPr>
      </w:pPr>
      <w:r w:rsidRPr="00A0748E">
        <w:rPr>
          <w:sz w:val="22"/>
          <w:szCs w:val="22"/>
        </w:rPr>
        <w:t xml:space="preserve">Exclusive networking with top media outlets like </w:t>
      </w:r>
      <w:proofErr w:type="spellStart"/>
      <w:r w:rsidRPr="00A0748E">
        <w:rPr>
          <w:i/>
          <w:iCs/>
          <w:sz w:val="22"/>
          <w:szCs w:val="22"/>
        </w:rPr>
        <w:t>NewBeauty</w:t>
      </w:r>
      <w:proofErr w:type="spellEnd"/>
      <w:r w:rsidRPr="00A0748E">
        <w:rPr>
          <w:sz w:val="22"/>
          <w:szCs w:val="22"/>
        </w:rPr>
        <w:t>, industry leaders, and key stakeholders.</w:t>
      </w:r>
    </w:p>
    <w:p w14:paraId="3828891D" w14:textId="77777777" w:rsidR="00A0748E" w:rsidRPr="00A0748E" w:rsidRDefault="00A0748E" w:rsidP="00A0748E">
      <w:pPr>
        <w:numPr>
          <w:ilvl w:val="0"/>
          <w:numId w:val="6"/>
        </w:numPr>
        <w:rPr>
          <w:sz w:val="22"/>
          <w:szCs w:val="22"/>
        </w:rPr>
      </w:pPr>
      <w:r w:rsidRPr="00A0748E">
        <w:rPr>
          <w:sz w:val="22"/>
          <w:szCs w:val="22"/>
        </w:rPr>
        <w:t>A first look at the groundbreaking research, technology, and vision shaping the future of aesthetics.</w:t>
      </w:r>
    </w:p>
    <w:p w14:paraId="0620FBCC" w14:textId="77777777" w:rsidR="00A0748E" w:rsidRPr="00A0748E" w:rsidRDefault="00A0748E" w:rsidP="00A0748E">
      <w:pPr>
        <w:rPr>
          <w:sz w:val="22"/>
          <w:szCs w:val="22"/>
        </w:rPr>
      </w:pPr>
      <w:r w:rsidRPr="00A0748E">
        <w:rPr>
          <w:sz w:val="22"/>
          <w:szCs w:val="22"/>
        </w:rPr>
        <w:pict w14:anchorId="4203EF07">
          <v:rect id="_x0000_i1055" style="width:0;height:1.5pt" o:hralign="center" o:hrstd="t" o:hr="t" fillcolor="#a0a0a0" stroked="f"/>
        </w:pict>
      </w:r>
    </w:p>
    <w:p w14:paraId="3A6887EB" w14:textId="77777777" w:rsidR="00A0748E" w:rsidRPr="00A0748E" w:rsidRDefault="00A0748E" w:rsidP="00A0748E">
      <w:pPr>
        <w:rPr>
          <w:sz w:val="22"/>
          <w:szCs w:val="22"/>
        </w:rPr>
      </w:pPr>
      <w:r w:rsidRPr="00A0748E">
        <w:rPr>
          <w:b/>
          <w:bCs/>
          <w:sz w:val="22"/>
          <w:szCs w:val="22"/>
        </w:rPr>
        <w:t>Platinum Dermatology Partners: Revolutionizing Aesthetics</w:t>
      </w:r>
      <w:r w:rsidRPr="00A0748E">
        <w:rPr>
          <w:sz w:val="22"/>
          <w:szCs w:val="22"/>
        </w:rPr>
        <w:br/>
        <w:t xml:space="preserve">This </w:t>
      </w:r>
      <w:proofErr w:type="gramStart"/>
      <w:r w:rsidRPr="00A0748E">
        <w:rPr>
          <w:sz w:val="22"/>
          <w:szCs w:val="22"/>
        </w:rPr>
        <w:t>launch</w:t>
      </w:r>
      <w:proofErr w:type="gramEnd"/>
      <w:r w:rsidRPr="00A0748E">
        <w:rPr>
          <w:sz w:val="22"/>
          <w:szCs w:val="22"/>
        </w:rPr>
        <w:t xml:space="preserve"> underscores Platinum’s dedication to leading the aesthetics community with a physician-led, evidence-backed approach that prioritizes patient outcomes and safety.</w:t>
      </w:r>
    </w:p>
    <w:p w14:paraId="57330ECC" w14:textId="77777777" w:rsidR="00A0748E" w:rsidRPr="00A0748E" w:rsidRDefault="00A0748E" w:rsidP="00A0748E">
      <w:pPr>
        <w:rPr>
          <w:sz w:val="22"/>
          <w:szCs w:val="22"/>
        </w:rPr>
      </w:pPr>
      <w:r w:rsidRPr="00A0748E">
        <w:rPr>
          <w:b/>
          <w:bCs/>
          <w:sz w:val="22"/>
          <w:szCs w:val="22"/>
        </w:rPr>
        <w:t>RSVP Today</w:t>
      </w:r>
      <w:r w:rsidRPr="00A0748E">
        <w:rPr>
          <w:sz w:val="22"/>
          <w:szCs w:val="22"/>
        </w:rPr>
        <w:br/>
        <w:t>Secure your place at this milestone event and be part of the conversation that will shape the future of aesthetics.</w:t>
      </w:r>
    </w:p>
    <w:p w14:paraId="5CCB8C70" w14:textId="19044849" w:rsidR="00A0748E" w:rsidRPr="00A0748E" w:rsidRDefault="00A0748E" w:rsidP="00A0748E">
      <w:pPr>
        <w:rPr>
          <w:sz w:val="22"/>
          <w:szCs w:val="22"/>
        </w:rPr>
      </w:pPr>
      <w:r w:rsidRPr="00A0748E">
        <w:rPr>
          <w:sz w:val="22"/>
          <w:szCs w:val="22"/>
        </w:rPr>
        <w:t>For additional information or to confirm attendance, please contact:</w:t>
      </w:r>
      <w:r w:rsidR="00920179">
        <w:rPr>
          <w:sz w:val="22"/>
          <w:szCs w:val="22"/>
        </w:rPr>
        <w:t xml:space="preserve"> </w:t>
      </w:r>
      <w:r w:rsidRPr="00A0748E">
        <w:rPr>
          <w:sz w:val="22"/>
          <w:szCs w:val="22"/>
        </w:rPr>
        <w:t>Alexsandra Sisler</w:t>
      </w:r>
      <w:r w:rsidRPr="00A0748E">
        <w:rPr>
          <w:sz w:val="22"/>
          <w:szCs w:val="22"/>
        </w:rPr>
        <w:br/>
        <w:t>Email: alexsandra.sisler@platinumderm.com</w:t>
      </w:r>
    </w:p>
    <w:p w14:paraId="75597A1A" w14:textId="77777777" w:rsidR="007B3D16" w:rsidRPr="00A0748E" w:rsidRDefault="007B3D16" w:rsidP="00A0748E"/>
    <w:sectPr w:rsidR="007B3D16" w:rsidRPr="00A0748E" w:rsidSect="00A0748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F1416"/>
    <w:multiLevelType w:val="multilevel"/>
    <w:tmpl w:val="69DC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52F6A"/>
    <w:multiLevelType w:val="hybridMultilevel"/>
    <w:tmpl w:val="4FF24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C06D8"/>
    <w:multiLevelType w:val="multilevel"/>
    <w:tmpl w:val="6F4A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916E1"/>
    <w:multiLevelType w:val="multilevel"/>
    <w:tmpl w:val="B0E4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2C53DD"/>
    <w:multiLevelType w:val="multilevel"/>
    <w:tmpl w:val="F4F2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D3781E"/>
    <w:multiLevelType w:val="multilevel"/>
    <w:tmpl w:val="CE6C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FF641E"/>
    <w:multiLevelType w:val="multilevel"/>
    <w:tmpl w:val="2DEE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156401">
    <w:abstractNumId w:val="2"/>
  </w:num>
  <w:num w:numId="2" w16cid:durableId="35591221">
    <w:abstractNumId w:val="4"/>
  </w:num>
  <w:num w:numId="3" w16cid:durableId="1412313692">
    <w:abstractNumId w:val="6"/>
  </w:num>
  <w:num w:numId="4" w16cid:durableId="498737053">
    <w:abstractNumId w:val="3"/>
  </w:num>
  <w:num w:numId="5" w16cid:durableId="1099914291">
    <w:abstractNumId w:val="0"/>
  </w:num>
  <w:num w:numId="6" w16cid:durableId="124200047">
    <w:abstractNumId w:val="5"/>
  </w:num>
  <w:num w:numId="7" w16cid:durableId="13505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48E"/>
    <w:rsid w:val="003B750A"/>
    <w:rsid w:val="007B3D16"/>
    <w:rsid w:val="008D7D6C"/>
    <w:rsid w:val="00920179"/>
    <w:rsid w:val="00A0748E"/>
    <w:rsid w:val="00BE59D7"/>
    <w:rsid w:val="00F01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753B2"/>
  <w15:chartTrackingRefBased/>
  <w15:docId w15:val="{246B5A98-529D-498E-B097-1FB63BCF3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4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4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4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4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7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48E"/>
    <w:rPr>
      <w:rFonts w:eastAsiaTheme="majorEastAsia" w:cstheme="majorBidi"/>
      <w:color w:val="272727" w:themeColor="text1" w:themeTint="D8"/>
    </w:rPr>
  </w:style>
  <w:style w:type="paragraph" w:styleId="Title">
    <w:name w:val="Title"/>
    <w:basedOn w:val="Normal"/>
    <w:next w:val="Normal"/>
    <w:link w:val="TitleChar"/>
    <w:uiPriority w:val="10"/>
    <w:qFormat/>
    <w:rsid w:val="00A07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4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48E"/>
    <w:pPr>
      <w:spacing w:before="160"/>
      <w:jc w:val="center"/>
    </w:pPr>
    <w:rPr>
      <w:i/>
      <w:iCs/>
      <w:color w:val="404040" w:themeColor="text1" w:themeTint="BF"/>
    </w:rPr>
  </w:style>
  <w:style w:type="character" w:customStyle="1" w:styleId="QuoteChar">
    <w:name w:val="Quote Char"/>
    <w:basedOn w:val="DefaultParagraphFont"/>
    <w:link w:val="Quote"/>
    <w:uiPriority w:val="29"/>
    <w:rsid w:val="00A0748E"/>
    <w:rPr>
      <w:i/>
      <w:iCs/>
      <w:color w:val="404040" w:themeColor="text1" w:themeTint="BF"/>
    </w:rPr>
  </w:style>
  <w:style w:type="paragraph" w:styleId="ListParagraph">
    <w:name w:val="List Paragraph"/>
    <w:basedOn w:val="Normal"/>
    <w:uiPriority w:val="34"/>
    <w:qFormat/>
    <w:rsid w:val="00A0748E"/>
    <w:pPr>
      <w:ind w:left="720"/>
      <w:contextualSpacing/>
    </w:pPr>
  </w:style>
  <w:style w:type="character" w:styleId="IntenseEmphasis">
    <w:name w:val="Intense Emphasis"/>
    <w:basedOn w:val="DefaultParagraphFont"/>
    <w:uiPriority w:val="21"/>
    <w:qFormat/>
    <w:rsid w:val="00A0748E"/>
    <w:rPr>
      <w:i/>
      <w:iCs/>
      <w:color w:val="0F4761" w:themeColor="accent1" w:themeShade="BF"/>
    </w:rPr>
  </w:style>
  <w:style w:type="paragraph" w:styleId="IntenseQuote">
    <w:name w:val="Intense Quote"/>
    <w:basedOn w:val="Normal"/>
    <w:next w:val="Normal"/>
    <w:link w:val="IntenseQuoteChar"/>
    <w:uiPriority w:val="30"/>
    <w:qFormat/>
    <w:rsid w:val="00A07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48E"/>
    <w:rPr>
      <w:i/>
      <w:iCs/>
      <w:color w:val="0F4761" w:themeColor="accent1" w:themeShade="BF"/>
    </w:rPr>
  </w:style>
  <w:style w:type="character" w:styleId="IntenseReference">
    <w:name w:val="Intense Reference"/>
    <w:basedOn w:val="DefaultParagraphFont"/>
    <w:uiPriority w:val="32"/>
    <w:qFormat/>
    <w:rsid w:val="00A0748E"/>
    <w:rPr>
      <w:b/>
      <w:bCs/>
      <w:smallCaps/>
      <w:color w:val="0F4761" w:themeColor="accent1" w:themeShade="BF"/>
      <w:spacing w:val="5"/>
    </w:rPr>
  </w:style>
  <w:style w:type="paragraph" w:styleId="NormalWeb">
    <w:name w:val="Normal (Web)"/>
    <w:basedOn w:val="Normal"/>
    <w:uiPriority w:val="99"/>
    <w:semiHidden/>
    <w:unhideWhenUsed/>
    <w:rsid w:val="0092017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68298">
      <w:bodyDiv w:val="1"/>
      <w:marLeft w:val="0"/>
      <w:marRight w:val="0"/>
      <w:marTop w:val="0"/>
      <w:marBottom w:val="0"/>
      <w:divBdr>
        <w:top w:val="none" w:sz="0" w:space="0" w:color="auto"/>
        <w:left w:val="none" w:sz="0" w:space="0" w:color="auto"/>
        <w:bottom w:val="none" w:sz="0" w:space="0" w:color="auto"/>
        <w:right w:val="none" w:sz="0" w:space="0" w:color="auto"/>
      </w:divBdr>
    </w:div>
    <w:div w:id="325548979">
      <w:bodyDiv w:val="1"/>
      <w:marLeft w:val="0"/>
      <w:marRight w:val="0"/>
      <w:marTop w:val="0"/>
      <w:marBottom w:val="0"/>
      <w:divBdr>
        <w:top w:val="none" w:sz="0" w:space="0" w:color="auto"/>
        <w:left w:val="none" w:sz="0" w:space="0" w:color="auto"/>
        <w:bottom w:val="none" w:sz="0" w:space="0" w:color="auto"/>
        <w:right w:val="none" w:sz="0" w:space="0" w:color="auto"/>
      </w:divBdr>
    </w:div>
    <w:div w:id="857162618">
      <w:bodyDiv w:val="1"/>
      <w:marLeft w:val="0"/>
      <w:marRight w:val="0"/>
      <w:marTop w:val="0"/>
      <w:marBottom w:val="0"/>
      <w:divBdr>
        <w:top w:val="none" w:sz="0" w:space="0" w:color="auto"/>
        <w:left w:val="none" w:sz="0" w:space="0" w:color="auto"/>
        <w:bottom w:val="none" w:sz="0" w:space="0" w:color="auto"/>
        <w:right w:val="none" w:sz="0" w:space="0" w:color="auto"/>
      </w:divBdr>
      <w:divsChild>
        <w:div w:id="1885369360">
          <w:marLeft w:val="0"/>
          <w:marRight w:val="0"/>
          <w:marTop w:val="0"/>
          <w:marBottom w:val="0"/>
          <w:divBdr>
            <w:top w:val="none" w:sz="0" w:space="0" w:color="auto"/>
            <w:left w:val="none" w:sz="0" w:space="0" w:color="auto"/>
            <w:bottom w:val="none" w:sz="0" w:space="0" w:color="auto"/>
            <w:right w:val="none" w:sz="0" w:space="0" w:color="auto"/>
          </w:divBdr>
          <w:divsChild>
            <w:div w:id="1454517831">
              <w:marLeft w:val="0"/>
              <w:marRight w:val="0"/>
              <w:marTop w:val="0"/>
              <w:marBottom w:val="0"/>
              <w:divBdr>
                <w:top w:val="none" w:sz="0" w:space="0" w:color="auto"/>
                <w:left w:val="none" w:sz="0" w:space="0" w:color="auto"/>
                <w:bottom w:val="none" w:sz="0" w:space="0" w:color="auto"/>
                <w:right w:val="none" w:sz="0" w:space="0" w:color="auto"/>
              </w:divBdr>
              <w:divsChild>
                <w:div w:id="1672677055">
                  <w:marLeft w:val="0"/>
                  <w:marRight w:val="0"/>
                  <w:marTop w:val="0"/>
                  <w:marBottom w:val="0"/>
                  <w:divBdr>
                    <w:top w:val="none" w:sz="0" w:space="0" w:color="auto"/>
                    <w:left w:val="none" w:sz="0" w:space="0" w:color="auto"/>
                    <w:bottom w:val="none" w:sz="0" w:space="0" w:color="auto"/>
                    <w:right w:val="none" w:sz="0" w:space="0" w:color="auto"/>
                  </w:divBdr>
                  <w:divsChild>
                    <w:div w:id="1657876045">
                      <w:marLeft w:val="0"/>
                      <w:marRight w:val="0"/>
                      <w:marTop w:val="0"/>
                      <w:marBottom w:val="0"/>
                      <w:divBdr>
                        <w:top w:val="none" w:sz="0" w:space="0" w:color="auto"/>
                        <w:left w:val="none" w:sz="0" w:space="0" w:color="auto"/>
                        <w:bottom w:val="none" w:sz="0" w:space="0" w:color="auto"/>
                        <w:right w:val="none" w:sz="0" w:space="0" w:color="auto"/>
                      </w:divBdr>
                      <w:divsChild>
                        <w:div w:id="1595938363">
                          <w:marLeft w:val="0"/>
                          <w:marRight w:val="0"/>
                          <w:marTop w:val="0"/>
                          <w:marBottom w:val="0"/>
                          <w:divBdr>
                            <w:top w:val="none" w:sz="0" w:space="0" w:color="auto"/>
                            <w:left w:val="none" w:sz="0" w:space="0" w:color="auto"/>
                            <w:bottom w:val="none" w:sz="0" w:space="0" w:color="auto"/>
                            <w:right w:val="none" w:sz="0" w:space="0" w:color="auto"/>
                          </w:divBdr>
                          <w:divsChild>
                            <w:div w:id="169950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394532">
      <w:bodyDiv w:val="1"/>
      <w:marLeft w:val="0"/>
      <w:marRight w:val="0"/>
      <w:marTop w:val="0"/>
      <w:marBottom w:val="0"/>
      <w:divBdr>
        <w:top w:val="none" w:sz="0" w:space="0" w:color="auto"/>
        <w:left w:val="none" w:sz="0" w:space="0" w:color="auto"/>
        <w:bottom w:val="none" w:sz="0" w:space="0" w:color="auto"/>
        <w:right w:val="none" w:sz="0" w:space="0" w:color="auto"/>
      </w:divBdr>
    </w:div>
    <w:div w:id="897210259">
      <w:bodyDiv w:val="1"/>
      <w:marLeft w:val="0"/>
      <w:marRight w:val="0"/>
      <w:marTop w:val="0"/>
      <w:marBottom w:val="0"/>
      <w:divBdr>
        <w:top w:val="none" w:sz="0" w:space="0" w:color="auto"/>
        <w:left w:val="none" w:sz="0" w:space="0" w:color="auto"/>
        <w:bottom w:val="none" w:sz="0" w:space="0" w:color="auto"/>
        <w:right w:val="none" w:sz="0" w:space="0" w:color="auto"/>
      </w:divBdr>
    </w:div>
    <w:div w:id="1599757623">
      <w:bodyDiv w:val="1"/>
      <w:marLeft w:val="0"/>
      <w:marRight w:val="0"/>
      <w:marTop w:val="0"/>
      <w:marBottom w:val="0"/>
      <w:divBdr>
        <w:top w:val="none" w:sz="0" w:space="0" w:color="auto"/>
        <w:left w:val="none" w:sz="0" w:space="0" w:color="auto"/>
        <w:bottom w:val="none" w:sz="0" w:space="0" w:color="auto"/>
        <w:right w:val="none" w:sz="0" w:space="0" w:color="auto"/>
      </w:divBdr>
      <w:divsChild>
        <w:div w:id="1174881828">
          <w:marLeft w:val="0"/>
          <w:marRight w:val="0"/>
          <w:marTop w:val="0"/>
          <w:marBottom w:val="0"/>
          <w:divBdr>
            <w:top w:val="none" w:sz="0" w:space="0" w:color="auto"/>
            <w:left w:val="none" w:sz="0" w:space="0" w:color="auto"/>
            <w:bottom w:val="none" w:sz="0" w:space="0" w:color="auto"/>
            <w:right w:val="none" w:sz="0" w:space="0" w:color="auto"/>
          </w:divBdr>
          <w:divsChild>
            <w:div w:id="1249459906">
              <w:marLeft w:val="0"/>
              <w:marRight w:val="0"/>
              <w:marTop w:val="0"/>
              <w:marBottom w:val="0"/>
              <w:divBdr>
                <w:top w:val="none" w:sz="0" w:space="0" w:color="auto"/>
                <w:left w:val="none" w:sz="0" w:space="0" w:color="auto"/>
                <w:bottom w:val="none" w:sz="0" w:space="0" w:color="auto"/>
                <w:right w:val="none" w:sz="0" w:space="0" w:color="auto"/>
              </w:divBdr>
              <w:divsChild>
                <w:div w:id="1412897305">
                  <w:marLeft w:val="0"/>
                  <w:marRight w:val="0"/>
                  <w:marTop w:val="0"/>
                  <w:marBottom w:val="0"/>
                  <w:divBdr>
                    <w:top w:val="none" w:sz="0" w:space="0" w:color="auto"/>
                    <w:left w:val="none" w:sz="0" w:space="0" w:color="auto"/>
                    <w:bottom w:val="none" w:sz="0" w:space="0" w:color="auto"/>
                    <w:right w:val="none" w:sz="0" w:space="0" w:color="auto"/>
                  </w:divBdr>
                  <w:divsChild>
                    <w:div w:id="318584444">
                      <w:marLeft w:val="0"/>
                      <w:marRight w:val="0"/>
                      <w:marTop w:val="0"/>
                      <w:marBottom w:val="0"/>
                      <w:divBdr>
                        <w:top w:val="none" w:sz="0" w:space="0" w:color="auto"/>
                        <w:left w:val="none" w:sz="0" w:space="0" w:color="auto"/>
                        <w:bottom w:val="none" w:sz="0" w:space="0" w:color="auto"/>
                        <w:right w:val="none" w:sz="0" w:space="0" w:color="auto"/>
                      </w:divBdr>
                      <w:divsChild>
                        <w:div w:id="1408578387">
                          <w:marLeft w:val="0"/>
                          <w:marRight w:val="0"/>
                          <w:marTop w:val="0"/>
                          <w:marBottom w:val="0"/>
                          <w:divBdr>
                            <w:top w:val="none" w:sz="0" w:space="0" w:color="auto"/>
                            <w:left w:val="none" w:sz="0" w:space="0" w:color="auto"/>
                            <w:bottom w:val="none" w:sz="0" w:space="0" w:color="auto"/>
                            <w:right w:val="none" w:sz="0" w:space="0" w:color="auto"/>
                          </w:divBdr>
                          <w:divsChild>
                            <w:div w:id="1259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99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AlexSandra Sisler</dc:creator>
  <cp:keywords/>
  <dc:description/>
  <cp:lastModifiedBy>AlexSandra Sisler</cp:lastModifiedBy>
  <cp:revision>1</cp:revision>
  <dcterms:created xsi:type="dcterms:W3CDTF">2024-11-18T16:13:00Z</dcterms:created>
  <dcterms:modified xsi:type="dcterms:W3CDTF">2024-11-18T16:51:00Z</dcterms:modified>
</cp:coreProperties>
</file>